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《四》不定项选择</w:t>
      </w:r>
    </w:p>
    <w:p>
      <w:pPr>
        <w:rPr>
          <w:rFonts w:hint="eastAsia"/>
        </w:rPr>
      </w:pPr>
      <w:r>
        <w:rPr>
          <w:rFonts w:hint="eastAsia"/>
        </w:rPr>
        <w:t>1、《中华人民共和国消防法》于（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）经第九届全国人民代表大会常务委员会第二次会议通过。</w:t>
      </w:r>
    </w:p>
    <w:p>
      <w:pPr>
        <w:rPr>
          <w:rFonts w:hint="eastAsia"/>
        </w:rPr>
      </w:pPr>
      <w:r>
        <w:rPr>
          <w:rFonts w:hint="eastAsia"/>
        </w:rPr>
        <w:t>A、1998年4月29日　B、1998年5月5日　C、1998年4月26日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2、消防工作由（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）领导，由地方各级人民政府负责。</w:t>
      </w:r>
    </w:p>
    <w:p>
      <w:pPr>
        <w:rPr>
          <w:rFonts w:hint="eastAsia"/>
        </w:rPr>
      </w:pPr>
      <w:r>
        <w:rPr>
          <w:rFonts w:hint="eastAsia"/>
        </w:rPr>
        <w:t>A、公安部　　　B、国务院　　　C、公安消防局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3、教育、劳动等行政主管部门应当将消防知识纳入（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）内容。</w:t>
      </w:r>
    </w:p>
    <w:p>
      <w:pPr>
        <w:rPr>
          <w:rFonts w:hint="eastAsia"/>
        </w:rPr>
      </w:pPr>
      <w:r>
        <w:rPr>
          <w:rFonts w:hint="eastAsia"/>
        </w:rPr>
        <w:t>A、宣传、教育　　　　B、教学、培训　　　C、宣传、培训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4、建设单位应当将建筑工程的消防设计图纸及有关资料报送（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）审核。</w:t>
      </w:r>
    </w:p>
    <w:p>
      <w:pPr>
        <w:rPr>
          <w:rFonts w:hint="eastAsia"/>
        </w:rPr>
      </w:pPr>
      <w:r>
        <w:rPr>
          <w:rFonts w:hint="eastAsia"/>
        </w:rPr>
        <w:t>A、公安机关　　　B、公安消防机构　　　C、消防装备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5、经公安消防机构审核的建筑工程消防设计需要变更的应当报经（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）核准；未经核准的，任何单位、个人不得变更。</w:t>
      </w:r>
    </w:p>
    <w:p>
      <w:pPr>
        <w:rPr>
          <w:rFonts w:hint="eastAsia"/>
        </w:rPr>
      </w:pPr>
      <w:r>
        <w:rPr>
          <w:rFonts w:hint="eastAsia"/>
        </w:rPr>
        <w:t>A、消防科　　　B、消防局　　C、原审核的公安消防机构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6、违反治安管理的行为对他人造成损害的，（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）应当依法承担民事责任。</w:t>
      </w:r>
    </w:p>
    <w:p>
      <w:pPr>
        <w:rPr>
          <w:rFonts w:hint="eastAsia"/>
        </w:rPr>
      </w:pPr>
      <w:r>
        <w:rPr>
          <w:rFonts w:hint="eastAsia"/>
        </w:rPr>
        <w:t>A、行为人      B、监护人      C、其所在的单位      D、行为人或者监护人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7、公安机关可以调解处理的治安案件的前提条件是（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）。</w:t>
      </w:r>
    </w:p>
    <w:p>
      <w:pPr>
        <w:rPr>
          <w:rFonts w:hint="eastAsia"/>
        </w:rPr>
      </w:pPr>
      <w:r>
        <w:rPr>
          <w:rFonts w:hint="eastAsia"/>
        </w:rPr>
        <w:t>A、引发违反治安管理行为的原因必须是民间纠纷</w:t>
      </w:r>
    </w:p>
    <w:p>
      <w:pPr>
        <w:rPr>
          <w:rFonts w:hint="eastAsia"/>
        </w:rPr>
      </w:pPr>
      <w:r>
        <w:rPr>
          <w:rFonts w:hint="eastAsia"/>
        </w:rPr>
        <w:t>B、仅限于打架斗殴或者损毁他人财物等违反治安管理行为</w:t>
      </w:r>
    </w:p>
    <w:p>
      <w:pPr>
        <w:rPr>
          <w:rFonts w:hint="eastAsia"/>
        </w:rPr>
      </w:pPr>
      <w:r>
        <w:rPr>
          <w:rFonts w:hint="eastAsia"/>
        </w:rPr>
        <w:t>C、仅限于情节轻微的违反治安管理行为</w:t>
      </w:r>
    </w:p>
    <w:p>
      <w:pPr>
        <w:rPr>
          <w:rFonts w:hint="eastAsia"/>
        </w:rPr>
      </w:pPr>
      <w:r>
        <w:rPr>
          <w:rFonts w:hint="eastAsia"/>
        </w:rPr>
        <w:t>D、必须是公安机关愿意调解处理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、非法传销的危害主要有（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）。 </w:t>
      </w:r>
    </w:p>
    <w:p>
      <w:pPr>
        <w:rPr>
          <w:rFonts w:hint="eastAsia"/>
        </w:rPr>
      </w:pPr>
      <w:r>
        <w:rPr>
          <w:rFonts w:hint="eastAsia"/>
        </w:rPr>
        <w:t xml:space="preserve">A、误导思想，污染社会B、危害社会诚信体系，动摇市场经济赖以发展的基础C、瓦解家庭，引起社会动荡D、迷惑人心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、学生在校期间应依法履行的义务有（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）。</w:t>
      </w:r>
    </w:p>
    <w:p>
      <w:pPr>
        <w:rPr>
          <w:rFonts w:hint="eastAsia"/>
        </w:rPr>
      </w:pPr>
      <w:r>
        <w:rPr>
          <w:rFonts w:hint="eastAsia"/>
        </w:rPr>
        <w:t>A、遵守宪法、法律、法规B、遵守学校管理制度C、努力学习，完成规定学业D、按规定缴纳学费及有关费用，履行获得贷学金及助学金的相关义务E、法律、法规规定的其他义务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10预防火灾应（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）。</w:t>
      </w:r>
    </w:p>
    <w:p>
      <w:pPr>
        <w:rPr>
          <w:rFonts w:hint="eastAsia"/>
        </w:rPr>
      </w:pPr>
      <w:r>
        <w:rPr>
          <w:rFonts w:hint="eastAsia"/>
        </w:rPr>
        <w:t>A、树立防火意识，克服麻痹思想B、严格遵守消防安全管理规定C、按要求规范使用电器，不私自拉接电线电源D、严禁在禁止使用明火的场所使用明火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11艾滋病传播的途径（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）。</w:t>
      </w:r>
    </w:p>
    <w:p>
      <w:pPr>
        <w:rPr>
          <w:rFonts w:hint="eastAsia"/>
        </w:rPr>
      </w:pPr>
      <w:r>
        <w:rPr>
          <w:rFonts w:hint="eastAsia"/>
        </w:rPr>
        <w:t xml:space="preserve">A、性接触传播B、血液传播C、母婴传播D、空气传播 </w:t>
      </w:r>
    </w:p>
    <w:p>
      <w:pPr>
        <w:rPr>
          <w:rFonts w:hint="eastAsia"/>
        </w:rPr>
      </w:pPr>
      <w:r>
        <w:rPr>
          <w:rFonts w:hint="eastAsia"/>
        </w:rPr>
        <w:t>12.灭火的基本方法（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）。 </w:t>
      </w:r>
    </w:p>
    <w:p>
      <w:pPr>
        <w:rPr>
          <w:rFonts w:hint="eastAsia"/>
        </w:rPr>
      </w:pPr>
      <w:r>
        <w:rPr>
          <w:rFonts w:hint="eastAsia"/>
        </w:rPr>
        <w:t>A、冷却灭火法B、隔离灭火法C、窒息灭火法D、抑制灭火法</w:t>
      </w:r>
    </w:p>
    <w:p>
      <w:pPr>
        <w:rPr>
          <w:rFonts w:hint="eastAsia"/>
        </w:rPr>
      </w:pPr>
      <w:r>
        <w:rPr>
          <w:rFonts w:hint="eastAsia"/>
        </w:rPr>
        <w:t xml:space="preserve">13.以下属于恋爱中的不良道德的有（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）。</w:t>
      </w:r>
    </w:p>
    <w:p>
      <w:pPr>
        <w:rPr>
          <w:rFonts w:hint="eastAsia"/>
        </w:rPr>
      </w:pPr>
      <w:r>
        <w:rPr>
          <w:rFonts w:hint="eastAsia"/>
        </w:rPr>
        <w:t>A、玩弄感情B、玩弄异性C、骗取信任D、失恋失德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14、实施治安管理处罚的基本原则包括（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）。</w:t>
      </w:r>
    </w:p>
    <w:p>
      <w:pPr>
        <w:rPr>
          <w:rFonts w:hint="eastAsia"/>
        </w:rPr>
      </w:pPr>
      <w:r>
        <w:rPr>
          <w:rFonts w:hint="eastAsia"/>
        </w:rPr>
        <w:t>A、以事实为根据原则</w:t>
      </w:r>
    </w:p>
    <w:p>
      <w:pPr>
        <w:rPr>
          <w:rFonts w:hint="eastAsia"/>
        </w:rPr>
      </w:pPr>
      <w:r>
        <w:rPr>
          <w:rFonts w:hint="eastAsia"/>
        </w:rPr>
        <w:t>B、过罚相当原则</w:t>
      </w:r>
    </w:p>
    <w:p>
      <w:pPr>
        <w:rPr>
          <w:rFonts w:hint="eastAsia"/>
        </w:rPr>
      </w:pPr>
      <w:r>
        <w:rPr>
          <w:rFonts w:hint="eastAsia"/>
        </w:rPr>
        <w:t>C、公开、公正原则</w:t>
      </w:r>
    </w:p>
    <w:p>
      <w:pPr>
        <w:rPr>
          <w:rFonts w:hint="eastAsia"/>
        </w:rPr>
      </w:pPr>
      <w:r>
        <w:rPr>
          <w:rFonts w:hint="eastAsia"/>
        </w:rPr>
        <w:t>D、尊重和保障人权原则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15、以下属于治安管理处罚种类的选项有（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）。</w:t>
      </w:r>
    </w:p>
    <w:p>
      <w:pPr>
        <w:rPr>
          <w:rFonts w:hint="eastAsia"/>
        </w:rPr>
      </w:pPr>
      <w:r>
        <w:rPr>
          <w:rFonts w:hint="eastAsia"/>
        </w:rPr>
        <w:t>A、警告</w:t>
      </w:r>
    </w:p>
    <w:p>
      <w:pPr>
        <w:rPr>
          <w:rFonts w:hint="eastAsia"/>
        </w:rPr>
      </w:pPr>
      <w:r>
        <w:rPr>
          <w:rFonts w:hint="eastAsia"/>
        </w:rPr>
        <w:t>B、罚款</w:t>
      </w:r>
    </w:p>
    <w:p>
      <w:pPr>
        <w:rPr>
          <w:rFonts w:hint="eastAsia"/>
        </w:rPr>
      </w:pPr>
      <w:r>
        <w:rPr>
          <w:rFonts w:hint="eastAsia"/>
        </w:rPr>
        <w:t>C、行政拘留</w:t>
      </w:r>
    </w:p>
    <w:p>
      <w:pPr>
        <w:rPr>
          <w:rFonts w:hint="eastAsia"/>
        </w:rPr>
      </w:pPr>
      <w:r>
        <w:rPr>
          <w:rFonts w:hint="eastAsia"/>
        </w:rPr>
        <w:t>D、吊销许可证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判断题</w:t>
      </w:r>
    </w:p>
    <w:p>
      <w:pPr>
        <w:rPr>
          <w:rFonts w:hint="eastAsia"/>
        </w:rPr>
      </w:pPr>
      <w:r>
        <w:rPr>
          <w:rFonts w:hint="eastAsia"/>
        </w:rPr>
        <w:t>1、公共场所发生火灾时，该公共场所的现场工作人员有组织、引导在场群众疏散的义务。</w:t>
      </w:r>
    </w:p>
    <w:p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2、119电话是免费的，所以不管有没有火警都可以拨打。（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3、只有应受治安管理处罚的行政违法行为才是违反治安管理行为。（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4、在中华人民共和国领域内发生的违反治安管理行为，适用治安管理处罚法。（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5、治安管理处罚必须以事实为依据，与违反治安管理行为的性质、情节以及社会危害程度相当。（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6、实施治安管理处罚，应当公开、公正，尊重和保障人权，保护公民的人格尊严。（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7、办理治安案件应当坚持教育为主，处罚为辅的原则。（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8、大火封门无路可逃时，可用浸湿的被褥、衣物堵塞门缝，向门上泼水降温，以延缓火势蔓延时间，呼救待援。（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9、消防车、消防艇在前往执行火灾扑救或抢险救援任务时，同样受交通指挥信号的限制。</w:t>
      </w:r>
    </w:p>
    <w:p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10、为了使国家公共利益，本人或他人的人身、财产和其他权利、名誉，在进行的不法侵害而采取的制止不法侵害行为，属于正当防卫。（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简答题</w:t>
      </w:r>
    </w:p>
    <w:p>
      <w:pPr>
        <w:rPr>
          <w:rFonts w:hint="eastAsia"/>
        </w:rPr>
      </w:pPr>
      <w:r>
        <w:rPr>
          <w:rFonts w:hint="eastAsia"/>
        </w:rPr>
        <w:t>1、什么是恐怖主义？</w:t>
      </w:r>
    </w:p>
    <w:p>
      <w:pPr>
        <w:rPr>
          <w:rFonts w:hint="eastAsia"/>
        </w:rPr>
      </w:pPr>
      <w:r>
        <w:rPr>
          <w:rFonts w:hint="eastAsia"/>
        </w:rPr>
        <w:t>2、如何正确报火警？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6D52"/>
    <w:rsid w:val="247350B7"/>
    <w:rsid w:val="63C33CCC"/>
    <w:rsid w:val="7A2F76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Administrator.USER-20150923ML</dc:creator>
  <cp:lastModifiedBy>Administrator</cp:lastModifiedBy>
  <dcterms:modified xsi:type="dcterms:W3CDTF">2016-11-10T04:26:34Z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