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晨光青年教师公寓管理规定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租住申请条件：</w:t>
      </w:r>
    </w:p>
    <w:p>
      <w:pPr>
        <w:ind w:firstLine="31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每年新录用的</w:t>
      </w:r>
      <w:r>
        <w:rPr>
          <w:rFonts w:hint="eastAsia" w:ascii="仿宋" w:hAnsi="仿宋" w:eastAsia="仿宋" w:cs="仿宋"/>
          <w:sz w:val="32"/>
          <w:szCs w:val="32"/>
        </w:rPr>
        <w:t>正式教职工；</w:t>
      </w:r>
    </w:p>
    <w:p>
      <w:pPr>
        <w:ind w:firstLine="31680" w:firstLineChars="1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在信阳市市区内（包括浉河区、平桥区、羊山新区及南湾管理区）无住房的新入职教职工（单身）；</w:t>
      </w:r>
    </w:p>
    <w:p>
      <w:pPr>
        <w:ind w:firstLine="31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、有特殊困难的教职工，可提出书面申请，经核实后相关部门批准，方可办理租住；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、不符合以上条件的不予批准租住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二、租住规定</w:t>
      </w:r>
    </w:p>
    <w:p>
      <w:pPr>
        <w:ind w:firstLine="31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、符合申请条件的教师每人限申请一间住房；</w:t>
      </w:r>
    </w:p>
    <w:p>
      <w:pPr>
        <w:ind w:firstLine="31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、所申请住房必须是本人居住，禁止冒名顶替、转租转借。一经发现，通报批评，并取消租住资格；</w:t>
      </w:r>
    </w:p>
    <w:p>
      <w:pPr>
        <w:ind w:firstLine="31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、对已申请但不经常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（每月少于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居住的住房，校方将予以收回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（临时住房除外）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31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2016年7月起每间</w:t>
      </w:r>
      <w:r>
        <w:rPr>
          <w:rFonts w:hint="eastAsia" w:ascii="仿宋" w:hAnsi="仿宋" w:eastAsia="仿宋" w:cs="仿宋"/>
          <w:sz w:val="32"/>
          <w:szCs w:val="32"/>
        </w:rPr>
        <w:t>周转房租金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按照居住时间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(自安排居住之日起计算)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1-24个月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200元/月（25-36个月）、500元/月（36个月以上）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2"/>
        </w:numPr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所有入住人员必须服从学校相关规章制度及住房管理办法；</w:t>
      </w:r>
    </w:p>
    <w:p>
      <w:pPr>
        <w:numPr>
          <w:ilvl w:val="0"/>
          <w:numId w:val="2"/>
        </w:numPr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严禁从教师公寓内私拉电线用于车辆等的充电；</w:t>
      </w:r>
    </w:p>
    <w:p>
      <w:pPr>
        <w:numPr>
          <w:ilvl w:val="0"/>
          <w:numId w:val="2"/>
        </w:numPr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学校人事处、学生处（寝教楼管理中心）、后勤处（保卫处）将经常组织人员不定期抽查教师公寓情况；</w:t>
      </w:r>
    </w:p>
    <w:p>
      <w:pPr>
        <w:numPr>
          <w:ilvl w:val="0"/>
          <w:numId w:val="2"/>
        </w:numPr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对违反以上相关规定的教师一经发现将取消居住资格，并与教师年度考核和评优奖先挂钩。</w:t>
      </w:r>
    </w:p>
    <w:p>
      <w:pPr>
        <w:numPr>
          <w:ilvl w:val="0"/>
          <w:numId w:val="2"/>
        </w:numPr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有特殊情况的教职工，符合《补充通知》的相关条款的，本人提出申请，到寝教楼管理中心备案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三、临时性住房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1、必须是我校在职教职员工方有资格申请；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2、临时性住房期限：9月底——次年学校放暑假前；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3、每间房按100元/月收取住宿费（多人房，住宿费平均收取）；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4、每年暑假前，临时性住房必须退宿；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5、所有申请临时性住房的人员，必须遵守学校之前印发的《关于晨光住房的通知》的相关规定；</w:t>
      </w:r>
    </w:p>
    <w:p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7、寝教楼管理中心将根据申请人数的多少安排住宿（申请人多将设立多人间）；</w:t>
      </w:r>
    </w:p>
    <w:p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信阳学院</w:t>
      </w:r>
    </w:p>
    <w:p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2016年9月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3980"/>
    <w:multiLevelType w:val="multilevel"/>
    <w:tmpl w:val="38D6398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76B7757"/>
    <w:multiLevelType w:val="singleLevel"/>
    <w:tmpl w:val="576B775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3DA7"/>
    <w:rsid w:val="4ECF3DA7"/>
    <w:rsid w:val="6AC371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2016-09-23T02:40:00Z</dcterms:created>
  <dc:creator>Administrator</dc:creator>
  <cp:lastModifiedBy>Administrator</cp:lastModifiedBy>
  <dcterms:modified xsi:type="dcterms:W3CDTF">2016-09-23T02:52:02Z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